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BB2" w:rsidRPr="009163A7" w:rsidRDefault="009163A7" w:rsidP="00BF4E3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3A7">
        <w:rPr>
          <w:rFonts w:ascii="Times New Roman" w:hAnsi="Times New Roman" w:cs="Times New Roman"/>
          <w:b/>
          <w:sz w:val="28"/>
          <w:szCs w:val="28"/>
        </w:rPr>
        <w:t>Аннотации</w:t>
      </w:r>
    </w:p>
    <w:p w:rsidR="009163A7" w:rsidRDefault="009163A7" w:rsidP="00BF4E3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рабочих программ ППССЗ базовой подготовки по специальности </w:t>
      </w:r>
    </w:p>
    <w:p w:rsidR="009163A7" w:rsidRDefault="009163A7" w:rsidP="00BF4E3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33.02.01 Фармация (очная форма обучения)</w:t>
      </w:r>
    </w:p>
    <w:tbl>
      <w:tblPr>
        <w:tblStyle w:val="a3"/>
        <w:tblW w:w="14871" w:type="dxa"/>
        <w:tblLook w:val="04A0" w:firstRow="1" w:lastRow="0" w:firstColumn="1" w:lastColumn="0" w:noHBand="0" w:noVBand="1"/>
      </w:tblPr>
      <w:tblGrid>
        <w:gridCol w:w="2343"/>
        <w:gridCol w:w="5621"/>
        <w:gridCol w:w="576"/>
        <w:gridCol w:w="728"/>
        <w:gridCol w:w="918"/>
        <w:gridCol w:w="2503"/>
        <w:gridCol w:w="2182"/>
      </w:tblGrid>
      <w:tr w:rsidR="009163A7" w:rsidRPr="009163A7" w:rsidTr="005904E1">
        <w:tc>
          <w:tcPr>
            <w:tcW w:w="2343" w:type="dxa"/>
            <w:vMerge w:val="restart"/>
          </w:tcPr>
          <w:p w:rsidR="009163A7" w:rsidRPr="009163A7" w:rsidRDefault="009163A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3A7">
              <w:rPr>
                <w:rFonts w:ascii="Times New Roman" w:hAnsi="Times New Roman" w:cs="Times New Roman"/>
                <w:sz w:val="24"/>
                <w:szCs w:val="24"/>
              </w:rPr>
              <w:t>Индекс, наименование</w:t>
            </w:r>
          </w:p>
        </w:tc>
        <w:tc>
          <w:tcPr>
            <w:tcW w:w="5621" w:type="dxa"/>
            <w:vMerge w:val="restart"/>
          </w:tcPr>
          <w:p w:rsidR="009163A7" w:rsidRPr="009163A7" w:rsidRDefault="009163A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3A7">
              <w:rPr>
                <w:rFonts w:ascii="Times New Roman" w:hAnsi="Times New Roman" w:cs="Times New Roman"/>
                <w:sz w:val="24"/>
                <w:szCs w:val="24"/>
              </w:rPr>
              <w:t>Требования к умениям, знаниям, практическому опыту</w:t>
            </w:r>
          </w:p>
        </w:tc>
        <w:tc>
          <w:tcPr>
            <w:tcW w:w="2222" w:type="dxa"/>
            <w:gridSpan w:val="3"/>
          </w:tcPr>
          <w:p w:rsidR="009163A7" w:rsidRPr="009163A7" w:rsidRDefault="009163A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нагрузка обучающихся</w:t>
            </w:r>
          </w:p>
        </w:tc>
        <w:tc>
          <w:tcPr>
            <w:tcW w:w="2503" w:type="dxa"/>
            <w:vMerge w:val="restart"/>
          </w:tcPr>
          <w:p w:rsidR="009163A7" w:rsidRPr="009163A7" w:rsidRDefault="009163A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182" w:type="dxa"/>
            <w:vMerge w:val="restart"/>
          </w:tcPr>
          <w:p w:rsidR="009163A7" w:rsidRPr="009163A7" w:rsidRDefault="009163A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 формируемых компетенций</w:t>
            </w:r>
          </w:p>
        </w:tc>
      </w:tr>
      <w:tr w:rsidR="009163A7" w:rsidRPr="009163A7" w:rsidTr="005904E1">
        <w:trPr>
          <w:cantSplit/>
          <w:trHeight w:val="2290"/>
        </w:trPr>
        <w:tc>
          <w:tcPr>
            <w:tcW w:w="2343" w:type="dxa"/>
            <w:vMerge/>
          </w:tcPr>
          <w:p w:rsidR="009163A7" w:rsidRPr="009163A7" w:rsidRDefault="009163A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1" w:type="dxa"/>
            <w:vMerge/>
          </w:tcPr>
          <w:p w:rsidR="009163A7" w:rsidRPr="009163A7" w:rsidRDefault="009163A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extDirection w:val="btLr"/>
          </w:tcPr>
          <w:p w:rsidR="009163A7" w:rsidRPr="009163A7" w:rsidRDefault="009163A7" w:rsidP="0037770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</w:t>
            </w:r>
          </w:p>
        </w:tc>
        <w:tc>
          <w:tcPr>
            <w:tcW w:w="728" w:type="dxa"/>
            <w:textDirection w:val="btLr"/>
          </w:tcPr>
          <w:p w:rsidR="009163A7" w:rsidRPr="009163A7" w:rsidRDefault="009163A7" w:rsidP="0037770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18" w:type="dxa"/>
            <w:textDirection w:val="btLr"/>
          </w:tcPr>
          <w:p w:rsidR="009163A7" w:rsidRPr="009163A7" w:rsidRDefault="009163A7" w:rsidP="00377703">
            <w:pPr>
              <w:widowControl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нагрузка</w:t>
            </w:r>
          </w:p>
        </w:tc>
        <w:tc>
          <w:tcPr>
            <w:tcW w:w="2503" w:type="dxa"/>
            <w:vMerge/>
          </w:tcPr>
          <w:p w:rsidR="009163A7" w:rsidRPr="009163A7" w:rsidRDefault="009163A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vMerge/>
          </w:tcPr>
          <w:p w:rsidR="009163A7" w:rsidRPr="009163A7" w:rsidRDefault="009163A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E31" w:rsidRPr="009163A7" w:rsidTr="00E35C30">
        <w:trPr>
          <w:cantSplit/>
          <w:trHeight w:val="409"/>
        </w:trPr>
        <w:tc>
          <w:tcPr>
            <w:tcW w:w="2343" w:type="dxa"/>
            <w:vAlign w:val="center"/>
          </w:tcPr>
          <w:p w:rsidR="00BF4E31" w:rsidRPr="00BF4E31" w:rsidRDefault="00E35C30" w:rsidP="00377703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ОГСЭ.00</w:t>
            </w:r>
          </w:p>
        </w:tc>
        <w:tc>
          <w:tcPr>
            <w:tcW w:w="12528" w:type="dxa"/>
            <w:gridSpan w:val="6"/>
            <w:vAlign w:val="center"/>
          </w:tcPr>
          <w:p w:rsidR="00BF4E31" w:rsidRPr="009163A7" w:rsidRDefault="00E35C30" w:rsidP="0037770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t>Общий гуманитарный и социально – экономический цикл</w:t>
            </w:r>
          </w:p>
        </w:tc>
      </w:tr>
      <w:tr w:rsidR="00E35C30" w:rsidRPr="009163A7" w:rsidTr="005904E1">
        <w:trPr>
          <w:cantSplit/>
          <w:trHeight w:val="409"/>
        </w:trPr>
        <w:tc>
          <w:tcPr>
            <w:tcW w:w="2343" w:type="dxa"/>
            <w:vAlign w:val="center"/>
          </w:tcPr>
          <w:p w:rsidR="00E35C30" w:rsidRPr="00E35C30" w:rsidRDefault="00E3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t>ОГСЭ.01 Основы философии</w:t>
            </w:r>
          </w:p>
        </w:tc>
        <w:tc>
          <w:tcPr>
            <w:tcW w:w="5621" w:type="dxa"/>
            <w:vAlign w:val="center"/>
          </w:tcPr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уметь: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ab/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знать: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категории и понятия философии;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ab/>
              <w:t>роль философии в жизни человека и общества;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ab/>
              <w:t>основы философского учения о бытии;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ab/>
              <w:t>сущность процесса познания;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ab/>
              <w:t>основы научной, философской и религиозной картин мира;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ab/>
              <w:t>об условиях формирования личности, о свободе и ответственности за сохранение жизни, культуры, окружающей среды;</w:t>
            </w:r>
          </w:p>
          <w:p w:rsidR="00E35C30" w:rsidRPr="00E35C30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ab/>
              <w:t>о социальных и этических проблемах, связанных с развитием и использованием достижений науки, техники и технологий.</w:t>
            </w:r>
          </w:p>
        </w:tc>
        <w:tc>
          <w:tcPr>
            <w:tcW w:w="576" w:type="dxa"/>
          </w:tcPr>
          <w:p w:rsidR="00E35C30" w:rsidRDefault="00A8350B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28" w:type="dxa"/>
          </w:tcPr>
          <w:p w:rsidR="00E35C30" w:rsidRDefault="00A8350B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8" w:type="dxa"/>
          </w:tcPr>
          <w:p w:rsidR="00E35C30" w:rsidRDefault="00A8350B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03" w:type="dxa"/>
          </w:tcPr>
          <w:p w:rsidR="00E35C30" w:rsidRPr="009163A7" w:rsidRDefault="00A8350B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2" w:type="dxa"/>
          </w:tcPr>
          <w:p w:rsidR="00A8350B" w:rsidRDefault="00A8350B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1-13, </w:t>
            </w:r>
          </w:p>
          <w:p w:rsidR="00E35C30" w:rsidRPr="009163A7" w:rsidRDefault="00A8350B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4.7, 6.1, 6.2, 6.5</w:t>
            </w:r>
          </w:p>
        </w:tc>
      </w:tr>
      <w:tr w:rsidR="00E35C30" w:rsidRPr="009163A7" w:rsidTr="005904E1">
        <w:trPr>
          <w:cantSplit/>
          <w:trHeight w:val="409"/>
        </w:trPr>
        <w:tc>
          <w:tcPr>
            <w:tcW w:w="2343" w:type="dxa"/>
            <w:vAlign w:val="center"/>
          </w:tcPr>
          <w:p w:rsidR="00E35C30" w:rsidRPr="00E35C30" w:rsidRDefault="00E3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ОГСЭ.02 История</w:t>
            </w:r>
          </w:p>
        </w:tc>
        <w:tc>
          <w:tcPr>
            <w:tcW w:w="5621" w:type="dxa"/>
            <w:vAlign w:val="center"/>
          </w:tcPr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дисциплины обучающийся должен </w:t>
            </w:r>
            <w:r w:rsidRPr="00A8350B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политических и культурных проблем в их историческом аспекте;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дисциплины обучающийся должен </w:t>
            </w:r>
            <w:r w:rsidRPr="00A8350B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направления развития ключевых регионов мира на рубеже веков (XX - XXI вв.);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сущность и причины локальных, региональных, межгосударственных конфликтов в конце XX - начале XXI вв.;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- назначение ООН, НАТО, ЕС и других организаций и основные направления их деятельности;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- роль науки, культуры и религии в сохранении и укреплении национальных и государственных традиций;</w:t>
            </w:r>
          </w:p>
          <w:p w:rsidR="00E35C30" w:rsidRPr="00E35C30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576" w:type="dxa"/>
          </w:tcPr>
          <w:p w:rsidR="00E35C30" w:rsidRDefault="00A8350B" w:rsidP="00A8350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28" w:type="dxa"/>
          </w:tcPr>
          <w:p w:rsidR="00E35C30" w:rsidRDefault="00A8350B" w:rsidP="00A8350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8" w:type="dxa"/>
          </w:tcPr>
          <w:p w:rsidR="00E35C30" w:rsidRDefault="00A8350B" w:rsidP="00A8350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03" w:type="dxa"/>
          </w:tcPr>
          <w:p w:rsidR="00E35C30" w:rsidRPr="009163A7" w:rsidRDefault="00A8350B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2" w:type="dxa"/>
          </w:tcPr>
          <w:p w:rsidR="00A8350B" w:rsidRDefault="00A8350B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1-13, </w:t>
            </w:r>
          </w:p>
          <w:p w:rsidR="00E35C30" w:rsidRPr="009163A7" w:rsidRDefault="00A8350B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4.7, 6.1, 6.2, 6.5</w:t>
            </w:r>
          </w:p>
        </w:tc>
      </w:tr>
      <w:tr w:rsidR="00E35C30" w:rsidRPr="009163A7" w:rsidTr="005904E1">
        <w:trPr>
          <w:cantSplit/>
          <w:trHeight w:val="409"/>
        </w:trPr>
        <w:tc>
          <w:tcPr>
            <w:tcW w:w="2343" w:type="dxa"/>
            <w:vAlign w:val="center"/>
          </w:tcPr>
          <w:p w:rsidR="00E35C30" w:rsidRPr="00E35C30" w:rsidRDefault="00E3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ОГСЭ.03 Иностранный язык</w:t>
            </w:r>
          </w:p>
        </w:tc>
        <w:tc>
          <w:tcPr>
            <w:tcW w:w="5621" w:type="dxa"/>
            <w:vAlign w:val="center"/>
          </w:tcPr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дисциплины обучающийся должен </w:t>
            </w:r>
            <w:r w:rsidRPr="00A8350B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ab/>
              <w:t>общаться (устно и письменно) на иностранном языке на профессиональные и повседневные темы;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ab/>
              <w:t>переводить (со словарем) иностранные тексты профессиональной направленности;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 совершенствовать устную и письменную речь, пополнять словарный запас;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дисциплины обучающийся должен </w:t>
            </w:r>
            <w:r w:rsidRPr="00A8350B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35C30" w:rsidRPr="00E35C30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ab/>
      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направленности;</w:t>
            </w:r>
          </w:p>
        </w:tc>
        <w:tc>
          <w:tcPr>
            <w:tcW w:w="576" w:type="dxa"/>
          </w:tcPr>
          <w:p w:rsidR="00E35C30" w:rsidRDefault="00A07C38" w:rsidP="00A8350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  <w:bookmarkStart w:id="0" w:name="_GoBack"/>
            <w:bookmarkEnd w:id="0"/>
          </w:p>
        </w:tc>
        <w:tc>
          <w:tcPr>
            <w:tcW w:w="728" w:type="dxa"/>
          </w:tcPr>
          <w:p w:rsidR="00E35C30" w:rsidRDefault="00A07C38" w:rsidP="00A8350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18" w:type="dxa"/>
          </w:tcPr>
          <w:p w:rsidR="00E35C30" w:rsidRDefault="00A8350B" w:rsidP="00A8350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03" w:type="dxa"/>
          </w:tcPr>
          <w:p w:rsidR="00E35C30" w:rsidRPr="009163A7" w:rsidRDefault="00A8350B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2" w:type="dxa"/>
          </w:tcPr>
          <w:p w:rsidR="00E35C30" w:rsidRDefault="00A8350B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4-6, 8</w:t>
            </w:r>
          </w:p>
          <w:p w:rsidR="00A8350B" w:rsidRPr="009163A7" w:rsidRDefault="00A8350B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1.2, 1.3, 1.5</w:t>
            </w:r>
          </w:p>
        </w:tc>
      </w:tr>
      <w:tr w:rsidR="00E35C30" w:rsidRPr="009163A7" w:rsidTr="000B3591">
        <w:trPr>
          <w:cantSplit/>
          <w:trHeight w:val="409"/>
        </w:trPr>
        <w:tc>
          <w:tcPr>
            <w:tcW w:w="2343" w:type="dxa"/>
            <w:vAlign w:val="center"/>
          </w:tcPr>
          <w:p w:rsidR="00E35C30" w:rsidRPr="00E35C30" w:rsidRDefault="00E3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t>ОГСЭ.04 Физическая культура</w:t>
            </w:r>
          </w:p>
        </w:tc>
        <w:tc>
          <w:tcPr>
            <w:tcW w:w="5621" w:type="dxa"/>
            <w:vAlign w:val="center"/>
          </w:tcPr>
          <w:p w:rsidR="00E35C30" w:rsidRDefault="000B35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уметь:</w:t>
            </w:r>
          </w:p>
          <w:p w:rsidR="000B3591" w:rsidRDefault="000B35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  <w:p w:rsidR="000B3591" w:rsidRDefault="000B35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знать:</w:t>
            </w:r>
          </w:p>
          <w:p w:rsidR="000B3591" w:rsidRDefault="000B35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роли физической культуры в общекультурном, профессиональном и социальном развитии человека</w:t>
            </w:r>
          </w:p>
          <w:p w:rsidR="000B3591" w:rsidRPr="00E35C30" w:rsidRDefault="000B35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основы здорового образа жизни</w:t>
            </w:r>
          </w:p>
        </w:tc>
        <w:tc>
          <w:tcPr>
            <w:tcW w:w="576" w:type="dxa"/>
          </w:tcPr>
          <w:p w:rsidR="00E35C30" w:rsidRDefault="000B3591" w:rsidP="000B359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728" w:type="dxa"/>
          </w:tcPr>
          <w:p w:rsidR="00E35C30" w:rsidRDefault="000B3591" w:rsidP="000B359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918" w:type="dxa"/>
          </w:tcPr>
          <w:p w:rsidR="00E35C30" w:rsidRDefault="000B3591" w:rsidP="000B359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03" w:type="dxa"/>
          </w:tcPr>
          <w:p w:rsidR="00E35C30" w:rsidRPr="009163A7" w:rsidRDefault="000B3591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182" w:type="dxa"/>
          </w:tcPr>
          <w:p w:rsidR="00E35C30" w:rsidRPr="009163A7" w:rsidRDefault="000B3591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2, 6, 12</w:t>
            </w:r>
          </w:p>
        </w:tc>
      </w:tr>
      <w:tr w:rsidR="00E35C30" w:rsidRPr="009163A7" w:rsidTr="000B3591">
        <w:trPr>
          <w:cantSplit/>
          <w:trHeight w:val="409"/>
        </w:trPr>
        <w:tc>
          <w:tcPr>
            <w:tcW w:w="2343" w:type="dxa"/>
            <w:vAlign w:val="center"/>
          </w:tcPr>
          <w:p w:rsidR="00E35C30" w:rsidRPr="00E35C30" w:rsidRDefault="00E3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ОГСЭ.05 Основы  социологии и политологии</w:t>
            </w:r>
          </w:p>
        </w:tc>
        <w:tc>
          <w:tcPr>
            <w:tcW w:w="5621" w:type="dxa"/>
            <w:vAlign w:val="center"/>
          </w:tcPr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  раздела «Социология»  обучающийся должен: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методологически грамотно анализировать различные социальные факты;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ab/>
              <w:t>специфику социологического подхода к изучению общества, культуры, социальных общностей и групп, взаимодействия личности и общества, солидарных и конфликтных социальных отношений, механизма их регуляции;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 xml:space="preserve">   В результате изучения раздела « Политология» студент должен: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ab/>
              <w:t>в целом понимать современную политическую ситуацию в России и мире, сравнивать политические проблемы в различных регионах мира, применяя теоретические знания, четко различать формы государственного устройства, понимать значение демократии для жизни общества, формировать собственную политическую культуру, чтобы применять политологические знания в повседневной жизни и своей профессиональной деятельности.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 xml:space="preserve">об основополагающих понятиях предмета, базовых категориях, методах, функциях политической науки, о основных направлениях политической мысли, о политических системах общества в России и мире в целом, о сущности политической власти, институтах государства, гражданского общества, субъектах политики, политических процессах в обществе, политической культуре и международных отношениях. </w:t>
            </w:r>
          </w:p>
          <w:p w:rsidR="00E35C30" w:rsidRPr="00E35C30" w:rsidRDefault="00E3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35C30" w:rsidRDefault="000B3591" w:rsidP="000B359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8" w:type="dxa"/>
          </w:tcPr>
          <w:p w:rsidR="00E35C30" w:rsidRDefault="000B3591" w:rsidP="000B359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8" w:type="dxa"/>
          </w:tcPr>
          <w:p w:rsidR="00E35C30" w:rsidRDefault="000B3591" w:rsidP="000B359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03" w:type="dxa"/>
          </w:tcPr>
          <w:p w:rsidR="00E35C30" w:rsidRPr="009163A7" w:rsidRDefault="000B3591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2" w:type="dxa"/>
          </w:tcPr>
          <w:p w:rsidR="00E35C30" w:rsidRPr="009163A7" w:rsidRDefault="0084189D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1-13</w:t>
            </w:r>
          </w:p>
        </w:tc>
      </w:tr>
      <w:tr w:rsidR="00E35C30" w:rsidRPr="009163A7" w:rsidTr="000B3591">
        <w:trPr>
          <w:cantSplit/>
          <w:trHeight w:val="409"/>
        </w:trPr>
        <w:tc>
          <w:tcPr>
            <w:tcW w:w="2343" w:type="dxa"/>
            <w:vAlign w:val="center"/>
          </w:tcPr>
          <w:p w:rsidR="00E35C30" w:rsidRPr="00E35C30" w:rsidRDefault="00E3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ОГСЭ.06 Татарский язык и культура профессиональной речи</w:t>
            </w:r>
          </w:p>
        </w:tc>
        <w:tc>
          <w:tcPr>
            <w:tcW w:w="5621" w:type="dxa"/>
            <w:vAlign w:val="center"/>
          </w:tcPr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уметь: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- общаться (устно и письменно) на татарском языке на профессиональные и повседневные темы;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- переводить тексты на татарском языке профессиональной направленности;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- самостоятельно совершенствовать устную и письменную речь, пополнять словарный запас.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- использовать татарский язык в профессиональной деятельности (устное деловое общение: собеседование, переговоры, обмен мнениями);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- составлять (заполнять) образцы деловой документации на татарском языке.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знать: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- лексический и грамматический минимум, необходимый для чтения и перевода текстов профессиональной направленности.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- стандарты оформления деловой документации;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- особенности устной речи, принятые в сфере делового общения в иноязычной среде.</w:t>
            </w:r>
          </w:p>
          <w:p w:rsidR="00E35C30" w:rsidRPr="00E35C30" w:rsidRDefault="00E3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E35C30" w:rsidRDefault="000B3591" w:rsidP="000B359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8" w:type="dxa"/>
          </w:tcPr>
          <w:p w:rsidR="00E35C30" w:rsidRDefault="000B3591" w:rsidP="000B359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</w:tcPr>
          <w:p w:rsidR="00E35C30" w:rsidRDefault="000B3591" w:rsidP="000B359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03" w:type="dxa"/>
          </w:tcPr>
          <w:p w:rsidR="00E35C30" w:rsidRPr="009163A7" w:rsidRDefault="000B3591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2" w:type="dxa"/>
          </w:tcPr>
          <w:p w:rsidR="00E35C30" w:rsidRPr="009163A7" w:rsidRDefault="00F7164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1-13</w:t>
            </w:r>
          </w:p>
        </w:tc>
      </w:tr>
      <w:tr w:rsidR="00E35C30" w:rsidRPr="009163A7" w:rsidTr="005904E1">
        <w:trPr>
          <w:cantSplit/>
          <w:trHeight w:val="409"/>
        </w:trPr>
        <w:tc>
          <w:tcPr>
            <w:tcW w:w="2343" w:type="dxa"/>
            <w:vAlign w:val="center"/>
          </w:tcPr>
          <w:p w:rsidR="00E35C30" w:rsidRPr="00E35C30" w:rsidRDefault="00E3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ОГСЭ.07 История фармации</w:t>
            </w:r>
          </w:p>
        </w:tc>
        <w:tc>
          <w:tcPr>
            <w:tcW w:w="5621" w:type="dxa"/>
            <w:vAlign w:val="center"/>
          </w:tcPr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учебной дисциплины студент должен </w:t>
            </w:r>
            <w:r w:rsidRPr="00A8350B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анализировать исторический материал и ориентироваться в историческом процессе поступательного развития фармации и медицины от истоков до современности; 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понимать логику и закономерности развития медицинской мысли и деятельности фармации на различных этапах истории человечества и применять эти знания в своей практике; 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грамотно вести научную дискуссию по важнейшим вопросам общей истории медицины и фармации; 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в своей врачебной деятельности и общении с пациентами знания по истории медицины, культуры и фармации, приобретенные в процессе обучения.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учебной дисциплины студент должен </w:t>
            </w:r>
            <w:r w:rsidRPr="00A8350B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основные этапы и общие закономерности становления и развития фармации и медицины в различных странах мира с древнейших времен до нашего времени; 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отличительные черты развития фармации и медицины в различные исторические периоды (первобытное  общество, древний мир, средние века, новое и новейшее время); </w:t>
            </w:r>
          </w:p>
          <w:p w:rsidR="00A8350B" w:rsidRPr="00A8350B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достижения крупнейших цивилизаций в области фармации и медицины в процессе поступательного развития их духовной культуры; </w:t>
            </w:r>
          </w:p>
          <w:p w:rsidR="00E35C30" w:rsidRPr="00E35C30" w:rsidRDefault="00A8350B" w:rsidP="00A835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ab/>
              <w:t>вклад выдающихся фармацевтов мира, определивших судьбы медицинской науки и фармации в истории человечества.</w:t>
            </w:r>
          </w:p>
        </w:tc>
        <w:tc>
          <w:tcPr>
            <w:tcW w:w="576" w:type="dxa"/>
          </w:tcPr>
          <w:p w:rsidR="00E35C30" w:rsidRDefault="00A8350B" w:rsidP="00A8350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8" w:type="dxa"/>
          </w:tcPr>
          <w:p w:rsidR="00E35C30" w:rsidRDefault="00A8350B" w:rsidP="00A8350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8" w:type="dxa"/>
          </w:tcPr>
          <w:p w:rsidR="00E35C30" w:rsidRDefault="00A8350B" w:rsidP="00A8350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03" w:type="dxa"/>
          </w:tcPr>
          <w:p w:rsidR="00E35C30" w:rsidRPr="009163A7" w:rsidRDefault="00A8350B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2" w:type="dxa"/>
          </w:tcPr>
          <w:p w:rsidR="00E35C30" w:rsidRDefault="00A8350B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2, 4-6, 10</w:t>
            </w:r>
          </w:p>
          <w:p w:rsidR="00A8350B" w:rsidRPr="009163A7" w:rsidRDefault="00A8350B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1.5-1.8</w:t>
            </w:r>
          </w:p>
        </w:tc>
      </w:tr>
      <w:tr w:rsidR="000B3591" w:rsidRPr="009163A7" w:rsidTr="00282565">
        <w:trPr>
          <w:cantSplit/>
          <w:trHeight w:val="409"/>
        </w:trPr>
        <w:tc>
          <w:tcPr>
            <w:tcW w:w="2343" w:type="dxa"/>
            <w:vAlign w:val="center"/>
          </w:tcPr>
          <w:p w:rsidR="000B3591" w:rsidRPr="00E35C30" w:rsidRDefault="000B3591" w:rsidP="000B35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t xml:space="preserve">ЕН.00 </w:t>
            </w:r>
          </w:p>
        </w:tc>
        <w:tc>
          <w:tcPr>
            <w:tcW w:w="12528" w:type="dxa"/>
            <w:gridSpan w:val="6"/>
            <w:vAlign w:val="center"/>
          </w:tcPr>
          <w:p w:rsidR="000B3591" w:rsidRPr="009163A7" w:rsidRDefault="000B3591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t>Математический и общий естественнонаучный цикл</w:t>
            </w:r>
          </w:p>
        </w:tc>
      </w:tr>
      <w:tr w:rsidR="00E35C30" w:rsidRPr="009163A7" w:rsidTr="005904E1">
        <w:trPr>
          <w:cantSplit/>
          <w:trHeight w:val="409"/>
        </w:trPr>
        <w:tc>
          <w:tcPr>
            <w:tcW w:w="2343" w:type="dxa"/>
            <w:vAlign w:val="center"/>
          </w:tcPr>
          <w:p w:rsidR="00E35C30" w:rsidRPr="00E35C30" w:rsidRDefault="00E3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ЕН.01 Экономка организации</w:t>
            </w:r>
          </w:p>
        </w:tc>
        <w:tc>
          <w:tcPr>
            <w:tcW w:w="5621" w:type="dxa"/>
            <w:vAlign w:val="center"/>
          </w:tcPr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В результате изучения обязательной части учебного цикла обучающийся должен: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организационно-правовые формы организаций;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состав материальных, трудовых и финансовых ресурсов организации;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ab/>
              <w:t>рассчитывать основные технико-экономические показатели деятельности организации;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ab/>
              <w:t>находить и использовать необходимую экономическую информацию;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ab/>
              <w:t>оформлять первичные документы по учету рабочего времени, выработки, заработной платы, простоев;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ab/>
              <w:t>современное состояние и перспективы развития отрасли, организацию хозяйствующих субъектов в рыночной экономике;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принципы построения экономической системы организации;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ab/>
              <w:t>общую организацию производственного и технологического процессов;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технико-экономические показатели деятельности организации и методики их расчета;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ab/>
              <w:t>методы управления основными и оборотными средствами и оценки эффективности их использования;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ab/>
              <w:t>состав материальных, трудовых и финансовых ресурсов организации, показатели их эффективного использования;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экономии ресурсов, основные энерго- и материалосберегающие технологии;</w:t>
            </w:r>
          </w:p>
          <w:p w:rsidR="00F71647" w:rsidRPr="00F71647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ab/>
              <w:t>механизмы ценообразования на продукцию (услуги);</w:t>
            </w:r>
          </w:p>
          <w:p w:rsidR="00E35C30" w:rsidRPr="00E35C30" w:rsidRDefault="00F71647" w:rsidP="00F716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71647">
              <w:rPr>
                <w:rFonts w:ascii="Times New Roman" w:hAnsi="Times New Roman" w:cs="Times New Roman"/>
                <w:sz w:val="24"/>
                <w:szCs w:val="24"/>
              </w:rPr>
              <w:tab/>
              <w:t>формы оплаты труда;</w:t>
            </w:r>
          </w:p>
        </w:tc>
        <w:tc>
          <w:tcPr>
            <w:tcW w:w="576" w:type="dxa"/>
          </w:tcPr>
          <w:p w:rsidR="00E35C30" w:rsidRDefault="00F71647" w:rsidP="005904E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28" w:type="dxa"/>
          </w:tcPr>
          <w:p w:rsidR="00E35C30" w:rsidRDefault="00F71647" w:rsidP="005904E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8" w:type="dxa"/>
          </w:tcPr>
          <w:p w:rsidR="00E35C30" w:rsidRDefault="00F71647" w:rsidP="005904E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03" w:type="dxa"/>
          </w:tcPr>
          <w:p w:rsidR="00E35C30" w:rsidRPr="009163A7" w:rsidRDefault="00F7164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2" w:type="dxa"/>
          </w:tcPr>
          <w:p w:rsidR="00F71647" w:rsidRDefault="00F7164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3-5, 7-8</w:t>
            </w:r>
          </w:p>
          <w:p w:rsidR="005904E1" w:rsidRPr="009163A7" w:rsidRDefault="00F7164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1.3, 3.3-3.5</w:t>
            </w:r>
          </w:p>
        </w:tc>
      </w:tr>
      <w:tr w:rsidR="005A4B93" w:rsidRPr="009163A7" w:rsidTr="005904E1">
        <w:trPr>
          <w:cantSplit/>
          <w:trHeight w:val="409"/>
        </w:trPr>
        <w:tc>
          <w:tcPr>
            <w:tcW w:w="2343" w:type="dxa"/>
            <w:vAlign w:val="center"/>
          </w:tcPr>
          <w:p w:rsidR="005904E1" w:rsidRPr="00E35C30" w:rsidRDefault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ЕН.02 Математика</w:t>
            </w:r>
          </w:p>
        </w:tc>
        <w:tc>
          <w:tcPr>
            <w:tcW w:w="5621" w:type="dxa"/>
            <w:vAlign w:val="center"/>
          </w:tcPr>
          <w:p w:rsidR="005904E1" w:rsidRPr="005904E1" w:rsidRDefault="005904E1" w:rsidP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уметь:</w:t>
            </w:r>
          </w:p>
          <w:p w:rsidR="005904E1" w:rsidRPr="005904E1" w:rsidRDefault="005904E1" w:rsidP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ab/>
              <w:t>решать прикладные задачи в области профессиональной деятельности;</w:t>
            </w:r>
          </w:p>
          <w:p w:rsidR="005904E1" w:rsidRPr="005904E1" w:rsidRDefault="005904E1" w:rsidP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знать:</w:t>
            </w:r>
          </w:p>
          <w:p w:rsidR="005904E1" w:rsidRPr="005904E1" w:rsidRDefault="005904E1" w:rsidP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ab/>
              <w:t>значение математики в профессиональной деятельности и при освоении профессиональной образовательной программы;</w:t>
            </w:r>
          </w:p>
          <w:p w:rsidR="005904E1" w:rsidRPr="005904E1" w:rsidRDefault="005904E1" w:rsidP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математические методы решения прикладных задач в области профессиональной деятельности;</w:t>
            </w:r>
          </w:p>
          <w:p w:rsidR="005904E1" w:rsidRPr="005904E1" w:rsidRDefault="005904E1" w:rsidP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понятия и методы теории вероятностей и математической статистики;</w:t>
            </w:r>
          </w:p>
          <w:p w:rsidR="005904E1" w:rsidRPr="00E35C30" w:rsidRDefault="005904E1" w:rsidP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ab/>
              <w:t>основы интегрального и дифференциального исчисления.</w:t>
            </w:r>
          </w:p>
        </w:tc>
        <w:tc>
          <w:tcPr>
            <w:tcW w:w="576" w:type="dxa"/>
          </w:tcPr>
          <w:p w:rsidR="005904E1" w:rsidRDefault="005904E1" w:rsidP="000D682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8" w:type="dxa"/>
          </w:tcPr>
          <w:p w:rsidR="005904E1" w:rsidRDefault="005904E1" w:rsidP="000D682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8" w:type="dxa"/>
          </w:tcPr>
          <w:p w:rsidR="005904E1" w:rsidRDefault="005904E1" w:rsidP="000D682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03" w:type="dxa"/>
          </w:tcPr>
          <w:p w:rsidR="005904E1" w:rsidRPr="009163A7" w:rsidRDefault="005904E1" w:rsidP="000D682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2" w:type="dxa"/>
          </w:tcPr>
          <w:p w:rsidR="005904E1" w:rsidRDefault="005904E1" w:rsidP="000D682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1-5,</w:t>
            </w:r>
          </w:p>
          <w:p w:rsidR="005904E1" w:rsidRPr="009163A7" w:rsidRDefault="005904E1" w:rsidP="005904E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1.8, 3.4</w:t>
            </w:r>
          </w:p>
        </w:tc>
      </w:tr>
      <w:tr w:rsidR="005904E1" w:rsidRPr="009163A7" w:rsidTr="005904E1">
        <w:trPr>
          <w:cantSplit/>
          <w:trHeight w:val="409"/>
        </w:trPr>
        <w:tc>
          <w:tcPr>
            <w:tcW w:w="2343" w:type="dxa"/>
            <w:vAlign w:val="center"/>
          </w:tcPr>
          <w:p w:rsidR="005904E1" w:rsidRPr="00E35C30" w:rsidRDefault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t>ЕН.03 Информатика</w:t>
            </w:r>
          </w:p>
        </w:tc>
        <w:tc>
          <w:tcPr>
            <w:tcW w:w="5621" w:type="dxa"/>
            <w:vAlign w:val="center"/>
          </w:tcPr>
          <w:p w:rsidR="005904E1" w:rsidRPr="005904E1" w:rsidRDefault="005904E1" w:rsidP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уметь:</w:t>
            </w:r>
          </w:p>
          <w:p w:rsidR="005904E1" w:rsidRPr="005904E1" w:rsidRDefault="005904E1" w:rsidP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прикладные программные средства;</w:t>
            </w:r>
          </w:p>
          <w:p w:rsidR="005904E1" w:rsidRPr="005904E1" w:rsidRDefault="005904E1" w:rsidP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дисциплины обучающийся должен знать: </w:t>
            </w:r>
          </w:p>
          <w:p w:rsidR="005904E1" w:rsidRPr="005904E1" w:rsidRDefault="005904E1" w:rsidP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ab/>
              <w:t>методы и средства сбора, обработки, хранения, передачи информации;</w:t>
            </w:r>
          </w:p>
          <w:p w:rsidR="005904E1" w:rsidRPr="00E35C30" w:rsidRDefault="005904E1" w:rsidP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ab/>
              <w:t>базовые, системные, служебные программные продукты и пакеты прикладных программ.</w:t>
            </w:r>
          </w:p>
        </w:tc>
        <w:tc>
          <w:tcPr>
            <w:tcW w:w="576" w:type="dxa"/>
          </w:tcPr>
          <w:p w:rsidR="005904E1" w:rsidRDefault="005904E1" w:rsidP="005904E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28" w:type="dxa"/>
          </w:tcPr>
          <w:p w:rsidR="005904E1" w:rsidRDefault="005904E1" w:rsidP="005904E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8" w:type="dxa"/>
          </w:tcPr>
          <w:p w:rsidR="005904E1" w:rsidRDefault="005904E1" w:rsidP="005904E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03" w:type="dxa"/>
          </w:tcPr>
          <w:p w:rsidR="005904E1" w:rsidRPr="009163A7" w:rsidRDefault="005904E1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50B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2" w:type="dxa"/>
          </w:tcPr>
          <w:p w:rsidR="005904E1" w:rsidRDefault="005904E1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1-13,</w:t>
            </w:r>
          </w:p>
          <w:p w:rsidR="005904E1" w:rsidRPr="009163A7" w:rsidRDefault="005904E1" w:rsidP="005904E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1.1-1.8, 2.5, 3.3, 3.5, 3.6</w:t>
            </w:r>
          </w:p>
        </w:tc>
      </w:tr>
      <w:tr w:rsidR="005904E1" w:rsidRPr="009163A7" w:rsidTr="00B62790">
        <w:trPr>
          <w:cantSplit/>
          <w:trHeight w:val="409"/>
        </w:trPr>
        <w:tc>
          <w:tcPr>
            <w:tcW w:w="14871" w:type="dxa"/>
            <w:gridSpan w:val="7"/>
            <w:vAlign w:val="center"/>
          </w:tcPr>
          <w:p w:rsidR="005904E1" w:rsidRPr="00E35C30" w:rsidRDefault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4E1" w:rsidRPr="009163A7" w:rsidRDefault="005904E1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t>Профессиональный цикл</w:t>
            </w:r>
          </w:p>
        </w:tc>
      </w:tr>
      <w:tr w:rsidR="005904E1" w:rsidRPr="009163A7" w:rsidTr="003E7139">
        <w:trPr>
          <w:cantSplit/>
          <w:trHeight w:val="409"/>
        </w:trPr>
        <w:tc>
          <w:tcPr>
            <w:tcW w:w="2343" w:type="dxa"/>
            <w:vAlign w:val="center"/>
          </w:tcPr>
          <w:p w:rsidR="005904E1" w:rsidRPr="00E35C30" w:rsidRDefault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t>ОП.00</w:t>
            </w:r>
          </w:p>
        </w:tc>
        <w:tc>
          <w:tcPr>
            <w:tcW w:w="12528" w:type="dxa"/>
            <w:gridSpan w:val="6"/>
            <w:vAlign w:val="center"/>
          </w:tcPr>
          <w:p w:rsidR="005904E1" w:rsidRPr="009163A7" w:rsidRDefault="005904E1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Общепрофессиональные дисциплины</w:t>
            </w:r>
          </w:p>
        </w:tc>
      </w:tr>
      <w:tr w:rsidR="005904E1" w:rsidRPr="009163A7" w:rsidTr="0013683C">
        <w:trPr>
          <w:cantSplit/>
          <w:trHeight w:val="409"/>
        </w:trPr>
        <w:tc>
          <w:tcPr>
            <w:tcW w:w="2343" w:type="dxa"/>
            <w:vAlign w:val="center"/>
          </w:tcPr>
          <w:p w:rsidR="005904E1" w:rsidRPr="00E35C30" w:rsidRDefault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ОП.01 Основы латинского языка с медицинской терминологией</w:t>
            </w:r>
          </w:p>
        </w:tc>
        <w:tc>
          <w:tcPr>
            <w:tcW w:w="5621" w:type="dxa"/>
            <w:vAlign w:val="center"/>
          </w:tcPr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правильно читать и писать на латинском языке медицинские (анатомические, клинические и фармацевтические) термины;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читать и переводить рецепты, оформлять их по заданному нормативному образцу;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на латинском языке наименования химических соединений (оксидов, солей, кислот);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выделять в терминах частотные отрезки для пользования информацией о химическом составе, фармакологической характеристике, терапевтической эффективности лекарственного средства;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элементы латинской грамматики и способы словообразования;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понятие "частотный отрезок";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частотные отрезки, наиболее часто употребляемые в названиях лекарственных веществ и препаратов;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правила построения грамматической и графической структуры латинской части рецепта;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700 лексических единиц и основные рецептурные сокращения;</w:t>
            </w:r>
          </w:p>
          <w:p w:rsidR="005904E1" w:rsidRPr="00E35C30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глоссарий по специальности</w:t>
            </w:r>
          </w:p>
        </w:tc>
        <w:tc>
          <w:tcPr>
            <w:tcW w:w="576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28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18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03" w:type="dxa"/>
          </w:tcPr>
          <w:p w:rsidR="005904E1" w:rsidRPr="009163A7" w:rsidRDefault="0013683C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9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2182" w:type="dxa"/>
          </w:tcPr>
          <w:p w:rsidR="005904E1" w:rsidRDefault="0013683C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4-6, 9</w:t>
            </w:r>
          </w:p>
          <w:p w:rsidR="0013683C" w:rsidRPr="009163A7" w:rsidRDefault="0013683C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1.1-1.3, 2.2</w:t>
            </w:r>
          </w:p>
        </w:tc>
      </w:tr>
      <w:tr w:rsidR="005A4B93" w:rsidRPr="009163A7" w:rsidTr="005904E1">
        <w:trPr>
          <w:cantSplit/>
          <w:trHeight w:val="409"/>
        </w:trPr>
        <w:tc>
          <w:tcPr>
            <w:tcW w:w="2343" w:type="dxa"/>
            <w:vAlign w:val="center"/>
          </w:tcPr>
          <w:p w:rsidR="005904E1" w:rsidRPr="00E35C30" w:rsidRDefault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t>ОП.02 Анатомия и физиология человека</w:t>
            </w:r>
          </w:p>
        </w:tc>
        <w:tc>
          <w:tcPr>
            <w:tcW w:w="5621" w:type="dxa"/>
            <w:vAlign w:val="center"/>
          </w:tcPr>
          <w:p w:rsidR="005904E1" w:rsidRPr="005904E1" w:rsidRDefault="005904E1" w:rsidP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5904E1" w:rsidRPr="005904E1" w:rsidRDefault="005904E1" w:rsidP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ab/>
              <w:t>ориентироваться в топографии и функциях органов и систем;</w:t>
            </w:r>
          </w:p>
          <w:p w:rsidR="005904E1" w:rsidRPr="005904E1" w:rsidRDefault="005904E1" w:rsidP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5904E1" w:rsidRPr="005904E1" w:rsidRDefault="005904E1" w:rsidP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закономерности развития и жизнедеятельности организма;</w:t>
            </w:r>
          </w:p>
          <w:p w:rsidR="005904E1" w:rsidRPr="00E35C30" w:rsidRDefault="005904E1" w:rsidP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904E1">
              <w:rPr>
                <w:rFonts w:ascii="Times New Roman" w:hAnsi="Times New Roman" w:cs="Times New Roman"/>
                <w:sz w:val="24"/>
                <w:szCs w:val="24"/>
              </w:rPr>
              <w:tab/>
              <w:t>строение тканей, органов и систем, их функции;</w:t>
            </w:r>
          </w:p>
        </w:tc>
        <w:tc>
          <w:tcPr>
            <w:tcW w:w="576" w:type="dxa"/>
          </w:tcPr>
          <w:p w:rsidR="005904E1" w:rsidRDefault="005904E1" w:rsidP="005904E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28" w:type="dxa"/>
          </w:tcPr>
          <w:p w:rsidR="005904E1" w:rsidRDefault="005904E1" w:rsidP="005904E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18" w:type="dxa"/>
          </w:tcPr>
          <w:p w:rsidR="005904E1" w:rsidRDefault="005904E1" w:rsidP="005904E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503" w:type="dxa"/>
          </w:tcPr>
          <w:p w:rsidR="005904E1" w:rsidRPr="009163A7" w:rsidRDefault="000B3591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91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2182" w:type="dxa"/>
          </w:tcPr>
          <w:p w:rsidR="005904E1" w:rsidRDefault="005904E1" w:rsidP="005904E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9-12,</w:t>
            </w:r>
          </w:p>
          <w:p w:rsidR="005904E1" w:rsidRPr="009163A7" w:rsidRDefault="005904E1" w:rsidP="005904E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1.6-1.7, 2.4</w:t>
            </w:r>
          </w:p>
        </w:tc>
      </w:tr>
      <w:tr w:rsidR="005A4B93" w:rsidRPr="009163A7" w:rsidTr="0013683C">
        <w:trPr>
          <w:cantSplit/>
          <w:trHeight w:val="409"/>
        </w:trPr>
        <w:tc>
          <w:tcPr>
            <w:tcW w:w="2343" w:type="dxa"/>
            <w:vAlign w:val="center"/>
          </w:tcPr>
          <w:p w:rsidR="005904E1" w:rsidRPr="00E35C30" w:rsidRDefault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ОП.03 Основы  патологии</w:t>
            </w:r>
          </w:p>
        </w:tc>
        <w:tc>
          <w:tcPr>
            <w:tcW w:w="5621" w:type="dxa"/>
            <w:vAlign w:val="center"/>
          </w:tcPr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оказывать первую медицинскую помощь;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учение о болезни, этиологии, патогенезе;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роль реактивности в патологии;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типовые патологические процессы;</w:t>
            </w:r>
          </w:p>
          <w:p w:rsidR="005904E1" w:rsidRPr="00E35C30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закономерности и формы нарушения функций органов и систем организма;</w:t>
            </w:r>
          </w:p>
        </w:tc>
        <w:tc>
          <w:tcPr>
            <w:tcW w:w="576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28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18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503" w:type="dxa"/>
          </w:tcPr>
          <w:p w:rsidR="005904E1" w:rsidRPr="009163A7" w:rsidRDefault="000B3591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91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2" w:type="dxa"/>
          </w:tcPr>
          <w:p w:rsidR="005904E1" w:rsidRDefault="0013683C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 4</w:t>
            </w:r>
          </w:p>
          <w:p w:rsidR="0013683C" w:rsidRPr="009163A7" w:rsidRDefault="0013683C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1.6-1.7, 2.4</w:t>
            </w:r>
          </w:p>
        </w:tc>
      </w:tr>
      <w:tr w:rsidR="005A4B93" w:rsidRPr="009163A7" w:rsidTr="0013683C">
        <w:trPr>
          <w:cantSplit/>
          <w:trHeight w:val="409"/>
        </w:trPr>
        <w:tc>
          <w:tcPr>
            <w:tcW w:w="2343" w:type="dxa"/>
            <w:vAlign w:val="center"/>
          </w:tcPr>
          <w:p w:rsidR="005904E1" w:rsidRPr="00E35C30" w:rsidRDefault="000B35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ОП.</w:t>
            </w:r>
            <w:r w:rsidR="005904E1" w:rsidRPr="00E35C30">
              <w:rPr>
                <w:rFonts w:ascii="Times New Roman" w:hAnsi="Times New Roman" w:cs="Times New Roman"/>
                <w:sz w:val="24"/>
                <w:szCs w:val="24"/>
              </w:rPr>
              <w:t>04 Генетика человека с основами медицинской генетики</w:t>
            </w:r>
          </w:p>
        </w:tc>
        <w:tc>
          <w:tcPr>
            <w:tcW w:w="5621" w:type="dxa"/>
            <w:vAlign w:val="center"/>
          </w:tcPr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ориентировать в современной информации по генетике при изучении аннотаций лекарственных препаратов;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решать ситуационные задачи, применяя теоретические знания;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пропагандировать здоровый образ жизни как один из факторов, исключающий наследственную патологию;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биохимические и цитологические основы наследственности;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закономерности наследования признаков, виды взаимодействия генов;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методы изучения наследственности и изменчивости человека в норме и патологии;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виды изменчивости, виды мутаций у человека, факторы мутагенеза;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группы наследственных заболеваний, причины и механизмы возникновения;</w:t>
            </w:r>
          </w:p>
          <w:p w:rsidR="005904E1" w:rsidRPr="00E35C30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цели, задачи, методы и показания к медико-генетическому консультированию;</w:t>
            </w:r>
          </w:p>
        </w:tc>
        <w:tc>
          <w:tcPr>
            <w:tcW w:w="576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28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8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03" w:type="dxa"/>
          </w:tcPr>
          <w:p w:rsidR="005904E1" w:rsidRPr="009163A7" w:rsidRDefault="000B3591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591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2182" w:type="dxa"/>
          </w:tcPr>
          <w:p w:rsidR="0013683C" w:rsidRDefault="0013683C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1-4, 8, 11</w:t>
            </w:r>
          </w:p>
          <w:p w:rsidR="005904E1" w:rsidRPr="009163A7" w:rsidRDefault="0013683C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1.5, 2.3 </w:t>
            </w:r>
          </w:p>
        </w:tc>
      </w:tr>
      <w:tr w:rsidR="005A4B93" w:rsidRPr="009163A7" w:rsidTr="005A4B93">
        <w:trPr>
          <w:cantSplit/>
          <w:trHeight w:val="409"/>
        </w:trPr>
        <w:tc>
          <w:tcPr>
            <w:tcW w:w="2343" w:type="dxa"/>
            <w:vAlign w:val="center"/>
          </w:tcPr>
          <w:p w:rsidR="005904E1" w:rsidRPr="00E35C30" w:rsidRDefault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ОП.05 Гигиена и экология человека</w:t>
            </w:r>
          </w:p>
        </w:tc>
        <w:tc>
          <w:tcPr>
            <w:tcW w:w="5621" w:type="dxa"/>
            <w:vAlign w:val="center"/>
          </w:tcPr>
          <w:p w:rsidR="005A4B93" w:rsidRPr="005A4B93" w:rsidRDefault="005A4B93" w:rsidP="005A4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ab/>
              <w:t>вести и пропагандировать здоровый образ жизни.</w:t>
            </w:r>
          </w:p>
          <w:p w:rsidR="005A4B93" w:rsidRPr="005A4B93" w:rsidRDefault="005A4B93" w:rsidP="005A4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дисциплины обучающийся должен знать: </w:t>
            </w:r>
          </w:p>
          <w:p w:rsidR="005A4B93" w:rsidRPr="005A4B93" w:rsidRDefault="005A4B93" w:rsidP="005A4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положения гигиены и санитарии;</w:t>
            </w:r>
          </w:p>
          <w:p w:rsidR="005A4B93" w:rsidRPr="005A4B93" w:rsidRDefault="005A4B93" w:rsidP="005A4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роль и влияние производственных и социальных факторов на здоровье населения;  </w:t>
            </w:r>
          </w:p>
          <w:p w:rsidR="005A4B93" w:rsidRPr="005A4B93" w:rsidRDefault="005A4B93" w:rsidP="005A4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ab/>
              <w:t>правовые основы рационального природопользования;</w:t>
            </w:r>
          </w:p>
          <w:p w:rsidR="005904E1" w:rsidRPr="00E35C30" w:rsidRDefault="005A4B93" w:rsidP="005A4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ab/>
              <w:t>значение гигиены в фармацевтической деятельности.</w:t>
            </w:r>
          </w:p>
        </w:tc>
        <w:tc>
          <w:tcPr>
            <w:tcW w:w="576" w:type="dxa"/>
          </w:tcPr>
          <w:p w:rsidR="005904E1" w:rsidRDefault="005A4B93" w:rsidP="005A4B9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28" w:type="dxa"/>
          </w:tcPr>
          <w:p w:rsidR="005904E1" w:rsidRDefault="005A4B93" w:rsidP="005A4B9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8" w:type="dxa"/>
          </w:tcPr>
          <w:p w:rsidR="005904E1" w:rsidRDefault="005A4B93" w:rsidP="005A4B9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03" w:type="dxa"/>
          </w:tcPr>
          <w:p w:rsidR="005904E1" w:rsidRPr="009163A7" w:rsidRDefault="005A4B93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182" w:type="dxa"/>
          </w:tcPr>
          <w:p w:rsidR="005904E1" w:rsidRPr="009163A7" w:rsidRDefault="005A4B93" w:rsidP="005A4B9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</w:t>
            </w: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>2, 4,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11-12</w:t>
            </w: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 xml:space="preserve"> ПК 1.3, 1.6, 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>2.4, 3.2, 3.5</w:t>
            </w:r>
          </w:p>
        </w:tc>
      </w:tr>
      <w:tr w:rsidR="005A4B93" w:rsidRPr="009163A7" w:rsidTr="005A4B93">
        <w:trPr>
          <w:cantSplit/>
          <w:trHeight w:val="409"/>
        </w:trPr>
        <w:tc>
          <w:tcPr>
            <w:tcW w:w="2343" w:type="dxa"/>
            <w:vAlign w:val="center"/>
          </w:tcPr>
          <w:p w:rsidR="005904E1" w:rsidRPr="00E35C30" w:rsidRDefault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t>ОП.06 Основы микробиологии и иммунологии</w:t>
            </w:r>
          </w:p>
        </w:tc>
        <w:tc>
          <w:tcPr>
            <w:tcW w:w="5621" w:type="dxa"/>
            <w:vAlign w:val="center"/>
          </w:tcPr>
          <w:p w:rsidR="005A4B93" w:rsidRPr="005A4B93" w:rsidRDefault="005A4B93" w:rsidP="005A4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дисциплины обучающийся должен уметь:  </w:t>
            </w:r>
          </w:p>
          <w:p w:rsidR="005A4B93" w:rsidRPr="005A4B93" w:rsidRDefault="005A4B93" w:rsidP="005A4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дифференцировать разные группы микроорганизмов по их основным свойствам;  </w:t>
            </w:r>
          </w:p>
          <w:p w:rsidR="005A4B93" w:rsidRPr="005A4B93" w:rsidRDefault="005A4B93" w:rsidP="005A4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ab/>
              <w:t>осуществлять профилактику распространения инфекции.</w:t>
            </w:r>
          </w:p>
          <w:p w:rsidR="005A4B93" w:rsidRPr="005A4B93" w:rsidRDefault="005A4B93" w:rsidP="005A4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освоения дисциплины обучающийся должен знать:  </w:t>
            </w:r>
          </w:p>
          <w:p w:rsidR="005A4B93" w:rsidRPr="005A4B93" w:rsidRDefault="005A4B93" w:rsidP="005A4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ab/>
              <w:t>роль микроорганизмов в жизни человека и общества;</w:t>
            </w:r>
          </w:p>
          <w:p w:rsidR="005A4B93" w:rsidRPr="005A4B93" w:rsidRDefault="005A4B93" w:rsidP="005A4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морфологию, физиологию и экологию микроорганизмов, методы их изучения;  </w:t>
            </w:r>
          </w:p>
          <w:p w:rsidR="005A4B93" w:rsidRPr="005A4B93" w:rsidRDefault="005A4B93" w:rsidP="005A4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методы асептики и антисептики;</w:t>
            </w:r>
          </w:p>
          <w:p w:rsidR="005A4B93" w:rsidRPr="005A4B93" w:rsidRDefault="005A4B93" w:rsidP="005A4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основы эпидемиологии инфекционных болезней, пути заражения, локализацию микроорганизмов в организме человека;  </w:t>
            </w:r>
          </w:p>
          <w:p w:rsidR="005A4B93" w:rsidRPr="005A4B93" w:rsidRDefault="005A4B93" w:rsidP="005A4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основы химиотерапии и химиопрофилактики инфекционных  заболеваний; </w:t>
            </w:r>
          </w:p>
          <w:p w:rsidR="005904E1" w:rsidRPr="00E35C30" w:rsidRDefault="005A4B93" w:rsidP="005A4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5A4B93">
              <w:rPr>
                <w:rFonts w:ascii="Times New Roman" w:hAnsi="Times New Roman" w:cs="Times New Roman"/>
                <w:sz w:val="24"/>
                <w:szCs w:val="24"/>
              </w:rPr>
              <w:tab/>
              <w:t>факторы иммунитета, его значение для человека и общества, принципы  иммунопрофилактики и иммунотерапии болезней человека, применение иммунологических реакций в медицинской практике.</w:t>
            </w:r>
          </w:p>
        </w:tc>
        <w:tc>
          <w:tcPr>
            <w:tcW w:w="576" w:type="dxa"/>
          </w:tcPr>
          <w:p w:rsidR="005904E1" w:rsidRDefault="005A4B93" w:rsidP="005A4B9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28" w:type="dxa"/>
          </w:tcPr>
          <w:p w:rsidR="005904E1" w:rsidRDefault="005A4B93" w:rsidP="005A4B9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8" w:type="dxa"/>
          </w:tcPr>
          <w:p w:rsidR="005904E1" w:rsidRDefault="005A4B93" w:rsidP="005A4B9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03" w:type="dxa"/>
          </w:tcPr>
          <w:p w:rsidR="005904E1" w:rsidRPr="009163A7" w:rsidRDefault="005A4B93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2182" w:type="dxa"/>
          </w:tcPr>
          <w:p w:rsidR="005904E1" w:rsidRDefault="005A4B93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1-2</w:t>
            </w:r>
          </w:p>
          <w:p w:rsidR="005A4B93" w:rsidRPr="009163A7" w:rsidRDefault="005A4B93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1.6, 2.4</w:t>
            </w:r>
          </w:p>
        </w:tc>
      </w:tr>
      <w:tr w:rsidR="005A4B93" w:rsidRPr="009163A7" w:rsidTr="0013683C">
        <w:trPr>
          <w:cantSplit/>
          <w:trHeight w:val="409"/>
        </w:trPr>
        <w:tc>
          <w:tcPr>
            <w:tcW w:w="2343" w:type="dxa"/>
            <w:vAlign w:val="center"/>
          </w:tcPr>
          <w:p w:rsidR="005904E1" w:rsidRPr="00E35C30" w:rsidRDefault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ОП.07 Ботаника</w:t>
            </w:r>
          </w:p>
        </w:tc>
        <w:tc>
          <w:tcPr>
            <w:tcW w:w="5621" w:type="dxa"/>
            <w:vAlign w:val="center"/>
          </w:tcPr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дисциплины обучающийся должен уметь: 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составлять морфологическое описание растений по гербариям;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находить и определять растения, в том числе лекарственные в  различных фитоценозах. 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дисциплины обучающийся должен знать:  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морфологию, анатомию растительных тканей и систематику растений;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латинские названия семейств изучаемых растений и их представителей;</w:t>
            </w:r>
          </w:p>
          <w:p w:rsidR="005904E1" w:rsidRPr="00E35C30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охрану растительного мира и основы рационального использования  растений.</w:t>
            </w:r>
          </w:p>
        </w:tc>
        <w:tc>
          <w:tcPr>
            <w:tcW w:w="576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28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8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03" w:type="dxa"/>
          </w:tcPr>
          <w:p w:rsidR="005904E1" w:rsidRPr="009163A7" w:rsidRDefault="0013683C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182" w:type="dxa"/>
          </w:tcPr>
          <w:p w:rsidR="005904E1" w:rsidRDefault="0013683C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1-5, </w:t>
            </w:r>
          </w:p>
          <w:p w:rsidR="0013683C" w:rsidRPr="009163A7" w:rsidRDefault="0013683C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 1.6, 2.1-2.3</w:t>
            </w:r>
          </w:p>
        </w:tc>
      </w:tr>
      <w:tr w:rsidR="005A4B93" w:rsidRPr="009163A7" w:rsidTr="0013683C">
        <w:trPr>
          <w:cantSplit/>
          <w:trHeight w:val="409"/>
        </w:trPr>
        <w:tc>
          <w:tcPr>
            <w:tcW w:w="2343" w:type="dxa"/>
            <w:vAlign w:val="center"/>
          </w:tcPr>
          <w:p w:rsidR="005904E1" w:rsidRPr="00E35C30" w:rsidRDefault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t>ОП.08 Общая и неорганическая химия</w:t>
            </w:r>
          </w:p>
        </w:tc>
        <w:tc>
          <w:tcPr>
            <w:tcW w:w="5621" w:type="dxa"/>
            <w:vAlign w:val="center"/>
          </w:tcPr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должен: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доказывать с помощью химических реакций химические свойства веществ неорганической природы, в том числе лекарственных;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составлять формулы комплексных соединений и давать им названия;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периодический закон и характеристику элементов периодической системы Д.И. Менделеева;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основы теории протекания химических процессов;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строение и реакционные способности неорганических соединений;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получения неорганических соединений;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теорию растворов и способы выражения концентрации растворов;</w:t>
            </w:r>
          </w:p>
          <w:p w:rsidR="005904E1" w:rsidRPr="00E35C30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формулы лекарственных средств неорганической природы;</w:t>
            </w:r>
          </w:p>
        </w:tc>
        <w:tc>
          <w:tcPr>
            <w:tcW w:w="576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728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18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503" w:type="dxa"/>
          </w:tcPr>
          <w:p w:rsidR="005904E1" w:rsidRPr="009163A7" w:rsidRDefault="0013683C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2182" w:type="dxa"/>
          </w:tcPr>
          <w:p w:rsidR="005904E1" w:rsidRDefault="0013683C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2-3</w:t>
            </w:r>
          </w:p>
          <w:p w:rsidR="0013683C" w:rsidRPr="009163A7" w:rsidRDefault="0013683C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 1.6, 2.1, 2.3</w:t>
            </w:r>
          </w:p>
        </w:tc>
      </w:tr>
      <w:tr w:rsidR="005A4B93" w:rsidRPr="009163A7" w:rsidTr="0013683C">
        <w:trPr>
          <w:cantSplit/>
          <w:trHeight w:val="409"/>
        </w:trPr>
        <w:tc>
          <w:tcPr>
            <w:tcW w:w="2343" w:type="dxa"/>
            <w:vAlign w:val="center"/>
          </w:tcPr>
          <w:p w:rsidR="005904E1" w:rsidRPr="00E35C30" w:rsidRDefault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ОП.09 Органическая химия</w:t>
            </w:r>
          </w:p>
        </w:tc>
        <w:tc>
          <w:tcPr>
            <w:tcW w:w="5621" w:type="dxa"/>
            <w:vAlign w:val="center"/>
          </w:tcPr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уметь: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доказывать с помощью химических реакций химические свойства веществ органической природы, в том числе лекарственных;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идентифицировать органические вещества, в том числе лекарственные, по физико-химическим свойствам;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классифицировать органические вещества по кислотно – основным свойствам;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составлять формулы органических соединений и давать им названия.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знать: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теорию А.М. Бутлерова;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строение и реакционные способности органических соединений;</w:t>
            </w:r>
          </w:p>
          <w:p w:rsidR="005904E1" w:rsidRPr="00E35C30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получения органических соединений.</w:t>
            </w:r>
          </w:p>
        </w:tc>
        <w:tc>
          <w:tcPr>
            <w:tcW w:w="576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28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18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503" w:type="dxa"/>
          </w:tcPr>
          <w:p w:rsidR="005904E1" w:rsidRPr="009163A7" w:rsidRDefault="0013683C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2182" w:type="dxa"/>
          </w:tcPr>
          <w:p w:rsidR="005904E1" w:rsidRDefault="0013683C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2-3</w:t>
            </w:r>
          </w:p>
          <w:p w:rsidR="0013683C" w:rsidRPr="009163A7" w:rsidRDefault="0013683C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1.1, 1.6, 2.1, 2.3 </w:t>
            </w:r>
          </w:p>
        </w:tc>
      </w:tr>
      <w:tr w:rsidR="005A4B93" w:rsidRPr="009163A7" w:rsidTr="0013683C">
        <w:trPr>
          <w:cantSplit/>
          <w:trHeight w:val="409"/>
        </w:trPr>
        <w:tc>
          <w:tcPr>
            <w:tcW w:w="2343" w:type="dxa"/>
            <w:vAlign w:val="center"/>
          </w:tcPr>
          <w:p w:rsidR="005904E1" w:rsidRPr="00E35C30" w:rsidRDefault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t>ОП.10 Аналитическая химия</w:t>
            </w:r>
          </w:p>
        </w:tc>
        <w:tc>
          <w:tcPr>
            <w:tcW w:w="5621" w:type="dxa"/>
            <w:vAlign w:val="center"/>
          </w:tcPr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учебной дисциплины обучающийся должен уметь: 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качественный и количественный анализ химических веществ, в том числе лекарственных средств; 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учебной дисциплины обучающийся должен знать: </w:t>
            </w:r>
          </w:p>
          <w:p w:rsidR="0013683C" w:rsidRPr="0013683C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 xml:space="preserve">- теоретические основы аналитической химии; </w:t>
            </w:r>
          </w:p>
          <w:p w:rsidR="005904E1" w:rsidRPr="00E35C30" w:rsidRDefault="0013683C" w:rsidP="001368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- методы качественного и количественного анализа неорганических и органических веществ, в том числе физико-химические.</w:t>
            </w:r>
          </w:p>
        </w:tc>
        <w:tc>
          <w:tcPr>
            <w:tcW w:w="576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28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18" w:type="dxa"/>
          </w:tcPr>
          <w:p w:rsidR="005904E1" w:rsidRDefault="0013683C" w:rsidP="0013683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503" w:type="dxa"/>
          </w:tcPr>
          <w:p w:rsidR="005904E1" w:rsidRPr="009163A7" w:rsidRDefault="000B3591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  <w:tc>
          <w:tcPr>
            <w:tcW w:w="2182" w:type="dxa"/>
          </w:tcPr>
          <w:p w:rsidR="005904E1" w:rsidRDefault="0013683C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2-3</w:t>
            </w:r>
          </w:p>
          <w:p w:rsidR="0013683C" w:rsidRPr="009163A7" w:rsidRDefault="0013683C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 1.6, 2.1-2.3</w:t>
            </w:r>
          </w:p>
        </w:tc>
      </w:tr>
      <w:tr w:rsidR="005904E1" w:rsidRPr="009163A7" w:rsidTr="00AF6C27">
        <w:trPr>
          <w:cantSplit/>
          <w:trHeight w:val="409"/>
        </w:trPr>
        <w:tc>
          <w:tcPr>
            <w:tcW w:w="2343" w:type="dxa"/>
            <w:vAlign w:val="center"/>
          </w:tcPr>
          <w:p w:rsidR="005904E1" w:rsidRPr="00E35C30" w:rsidRDefault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ОП.11 Безопасность жизнедеятельности</w:t>
            </w:r>
          </w:p>
        </w:tc>
        <w:tc>
          <w:tcPr>
            <w:tcW w:w="5621" w:type="dxa"/>
            <w:vAlign w:val="center"/>
          </w:tcPr>
          <w:p w:rsidR="00AF6C27" w:rsidRPr="00AF6C27" w:rsidRDefault="00AF6C27" w:rsidP="00AF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уметь:</w:t>
            </w:r>
          </w:p>
          <w:p w:rsidR="00AF6C27" w:rsidRPr="00AF6C27" w:rsidRDefault="00AF6C27" w:rsidP="00AF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Организовывать и проводить мероприятия по защите работающих и населения от негативных воздействий чрезвычайных ситуаций; </w:t>
            </w:r>
          </w:p>
          <w:p w:rsidR="00AF6C27" w:rsidRPr="00AF6C27" w:rsidRDefault="00AF6C27" w:rsidP="00AF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ab/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AF6C27" w:rsidRPr="00AF6C27" w:rsidRDefault="00AF6C27" w:rsidP="00AF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Использовать средства индивидуальной и коллективной защиты от оружия массового поражения; </w:t>
            </w:r>
          </w:p>
          <w:p w:rsidR="00AF6C27" w:rsidRPr="00AF6C27" w:rsidRDefault="00AF6C27" w:rsidP="00AF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Применять первичные средства пожаротушения; </w:t>
            </w:r>
          </w:p>
          <w:p w:rsidR="00AF6C27" w:rsidRPr="00AF6C27" w:rsidRDefault="00AF6C27" w:rsidP="00AF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ab/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AF6C27" w:rsidRPr="00AF6C27" w:rsidRDefault="00AF6C27" w:rsidP="00AF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ab/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AF6C27" w:rsidRPr="00AF6C27" w:rsidRDefault="00AF6C27" w:rsidP="00AF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ab/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AF6C27" w:rsidRPr="00AF6C27" w:rsidRDefault="00AF6C27" w:rsidP="00AF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Оказывать первую помощь пострадавшим. </w:t>
            </w:r>
          </w:p>
          <w:p w:rsidR="00AF6C27" w:rsidRPr="00AF6C27" w:rsidRDefault="00AF6C27" w:rsidP="00AF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знать:</w:t>
            </w:r>
          </w:p>
          <w:p w:rsidR="00AF6C27" w:rsidRPr="00AF6C27" w:rsidRDefault="00AF6C27" w:rsidP="00AF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AF6C27" w:rsidRPr="00AF6C27" w:rsidRDefault="00AF6C27" w:rsidP="00AF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Основные виды потенциальных опасностей и их последствия в профессиональной деятельности и быту, принципы снижения вероятности их реализации; </w:t>
            </w:r>
          </w:p>
          <w:p w:rsidR="00AF6C27" w:rsidRPr="00AF6C27" w:rsidRDefault="00AF6C27" w:rsidP="00AF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Основы военной службы и обороны государства; </w:t>
            </w:r>
          </w:p>
          <w:p w:rsidR="00AF6C27" w:rsidRPr="00AF6C27" w:rsidRDefault="00AF6C27" w:rsidP="00AF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Задачи и основные мероприятия гражданской обороны;  </w:t>
            </w:r>
          </w:p>
          <w:p w:rsidR="00AF6C27" w:rsidRPr="00AF6C27" w:rsidRDefault="00AF6C27" w:rsidP="00AF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защиты населения от оружия массового поражения;</w:t>
            </w:r>
          </w:p>
          <w:p w:rsidR="00AF6C27" w:rsidRPr="00AF6C27" w:rsidRDefault="00AF6C27" w:rsidP="00AF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ab/>
              <w:t>Меры пожарной безопасности и правила безопасного поведения при пожарах;</w:t>
            </w:r>
          </w:p>
          <w:p w:rsidR="00AF6C27" w:rsidRPr="00AF6C27" w:rsidRDefault="00AF6C27" w:rsidP="00AF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Организацию и порядок призыва граждан на военную службу и поступления на неё в добровольном порядке; </w:t>
            </w:r>
          </w:p>
          <w:p w:rsidR="00AF6C27" w:rsidRPr="00AF6C27" w:rsidRDefault="00AF6C27" w:rsidP="00AF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AF6C27" w:rsidRPr="00AF6C27" w:rsidRDefault="00AF6C27" w:rsidP="00AF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ab/>
              <w:t>Область применения получаемых профессиональных знаний при исполнении обязанностей военной службы;</w:t>
            </w:r>
          </w:p>
          <w:p w:rsidR="005904E1" w:rsidRPr="00E35C30" w:rsidRDefault="00AF6C27" w:rsidP="00AF6C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6C27">
              <w:rPr>
                <w:rFonts w:ascii="Times New Roman" w:hAnsi="Times New Roman" w:cs="Times New Roman"/>
                <w:sz w:val="24"/>
                <w:szCs w:val="24"/>
              </w:rPr>
              <w:tab/>
              <w:t>Порядок и правила оказания первой помощи пострадавшим.</w:t>
            </w:r>
          </w:p>
        </w:tc>
        <w:tc>
          <w:tcPr>
            <w:tcW w:w="576" w:type="dxa"/>
          </w:tcPr>
          <w:p w:rsidR="005904E1" w:rsidRDefault="00AF6C27" w:rsidP="00AF6C2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28" w:type="dxa"/>
          </w:tcPr>
          <w:p w:rsidR="005904E1" w:rsidRDefault="00AF6C27" w:rsidP="00AF6C2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8" w:type="dxa"/>
          </w:tcPr>
          <w:p w:rsidR="005904E1" w:rsidRDefault="00AF6C27" w:rsidP="00AF6C2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03" w:type="dxa"/>
          </w:tcPr>
          <w:p w:rsidR="005904E1" w:rsidRPr="009163A7" w:rsidRDefault="00AF6C2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182" w:type="dxa"/>
          </w:tcPr>
          <w:p w:rsidR="005904E1" w:rsidRDefault="00AF6C2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1-14,</w:t>
            </w:r>
          </w:p>
          <w:p w:rsidR="00AF6C27" w:rsidRPr="009163A7" w:rsidRDefault="00AF6C27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1.1-1.3, 2.3-2.5, 3.1-3.3</w:t>
            </w:r>
          </w:p>
        </w:tc>
      </w:tr>
      <w:tr w:rsidR="005904E1" w:rsidRPr="009163A7" w:rsidTr="0084189D">
        <w:trPr>
          <w:cantSplit/>
          <w:trHeight w:val="409"/>
        </w:trPr>
        <w:tc>
          <w:tcPr>
            <w:tcW w:w="2343" w:type="dxa"/>
            <w:vAlign w:val="center"/>
          </w:tcPr>
          <w:p w:rsidR="005904E1" w:rsidRPr="00E35C30" w:rsidRDefault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ОП.12 Психология</w:t>
            </w:r>
          </w:p>
        </w:tc>
        <w:tc>
          <w:tcPr>
            <w:tcW w:w="5621" w:type="dxa"/>
            <w:vAlign w:val="center"/>
          </w:tcPr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уметь: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вербальные и невербальные средства общения в профессиональной деятельности;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ab/>
              <w:t>давать психологическую оценку личности;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ab/>
              <w:t>владеть способами бесконфликтного общения;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психологический климат в коллективе;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ab/>
              <w:t>применять приемы психологической саморегуляции.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знать: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задачи и методы психологии;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ab/>
              <w:t>психические процессы и состояния;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ab/>
              <w:t>структуру личности;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ab/>
              <w:t>функции и средства общения;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ab/>
              <w:t>принципы эффективного общения;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этапы профессиональной адаптации; 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ab/>
              <w:t>профилактики эмоционального "выгорания" специалиста;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ab/>
              <w:t>основы делового общения;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ab/>
              <w:t>основы фармацевтической этики и деонтологии;</w:t>
            </w:r>
          </w:p>
          <w:p w:rsidR="0084189D" w:rsidRP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ab/>
              <w:t>основы психосоматики;</w:t>
            </w:r>
          </w:p>
          <w:p w:rsidR="0084189D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определение понятий "психогигиена", "психопрофилактика";</w:t>
            </w:r>
          </w:p>
          <w:p w:rsidR="005904E1" w:rsidRPr="00E35C30" w:rsidRDefault="0084189D" w:rsidP="00841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методы саморегуляции</w:t>
            </w:r>
          </w:p>
        </w:tc>
        <w:tc>
          <w:tcPr>
            <w:tcW w:w="576" w:type="dxa"/>
          </w:tcPr>
          <w:p w:rsidR="005904E1" w:rsidRDefault="0084189D" w:rsidP="008418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8" w:type="dxa"/>
          </w:tcPr>
          <w:p w:rsidR="005904E1" w:rsidRDefault="0084189D" w:rsidP="008418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8" w:type="dxa"/>
          </w:tcPr>
          <w:p w:rsidR="005904E1" w:rsidRDefault="0084189D" w:rsidP="008418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03" w:type="dxa"/>
          </w:tcPr>
          <w:p w:rsidR="005904E1" w:rsidRPr="009163A7" w:rsidRDefault="0084189D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83C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182" w:type="dxa"/>
          </w:tcPr>
          <w:p w:rsidR="005904E1" w:rsidRPr="009163A7" w:rsidRDefault="0084189D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1-4, 6-8, 10-12, ПК 3.2</w:t>
            </w:r>
          </w:p>
        </w:tc>
      </w:tr>
      <w:tr w:rsidR="005904E1" w:rsidRPr="009163A7" w:rsidTr="0084189D">
        <w:trPr>
          <w:cantSplit/>
          <w:trHeight w:val="409"/>
        </w:trPr>
        <w:tc>
          <w:tcPr>
            <w:tcW w:w="2343" w:type="dxa"/>
            <w:vAlign w:val="center"/>
          </w:tcPr>
          <w:p w:rsidR="005904E1" w:rsidRPr="00E35C30" w:rsidRDefault="005904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ОП.13 Первая медицинская помощь</w:t>
            </w:r>
          </w:p>
        </w:tc>
        <w:tc>
          <w:tcPr>
            <w:tcW w:w="5621" w:type="dxa"/>
            <w:vAlign w:val="center"/>
          </w:tcPr>
          <w:p w:rsidR="003A0113" w:rsidRPr="003A0113" w:rsidRDefault="003A0113" w:rsidP="003A0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113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уметь:</w:t>
            </w:r>
          </w:p>
          <w:p w:rsidR="003A0113" w:rsidRPr="003A0113" w:rsidRDefault="003A0113" w:rsidP="003A0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11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A011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владеть экспресс - диагностикой состояний, требующих оказания первой </w:t>
            </w:r>
          </w:p>
          <w:p w:rsidR="003A0113" w:rsidRPr="003A0113" w:rsidRDefault="003A0113" w:rsidP="003A0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113">
              <w:rPr>
                <w:rFonts w:ascii="Times New Roman" w:hAnsi="Times New Roman" w:cs="Times New Roman"/>
                <w:sz w:val="24"/>
                <w:szCs w:val="24"/>
              </w:rPr>
              <w:t>медицинской помощи;</w:t>
            </w:r>
          </w:p>
          <w:p w:rsidR="003A0113" w:rsidRPr="003A0113" w:rsidRDefault="003A0113" w:rsidP="003A0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11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A0113">
              <w:rPr>
                <w:rFonts w:ascii="Times New Roman" w:hAnsi="Times New Roman" w:cs="Times New Roman"/>
                <w:sz w:val="24"/>
                <w:szCs w:val="24"/>
              </w:rPr>
              <w:tab/>
              <w:t>соблюдать права пациента при оказании ему неотложной помощи;</w:t>
            </w:r>
          </w:p>
          <w:p w:rsidR="003A0113" w:rsidRPr="003A0113" w:rsidRDefault="003A0113" w:rsidP="003A0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11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A011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владеть современными технологиями оказания первой медицинской помощи; </w:t>
            </w:r>
          </w:p>
          <w:p w:rsidR="003A0113" w:rsidRPr="003A0113" w:rsidRDefault="003A0113" w:rsidP="003A0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11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A0113">
              <w:rPr>
                <w:rFonts w:ascii="Times New Roman" w:hAnsi="Times New Roman" w:cs="Times New Roman"/>
                <w:sz w:val="24"/>
                <w:szCs w:val="24"/>
              </w:rPr>
              <w:tab/>
              <w:t>взаимодействовать с бригадами скорой медицинской помощи и  спасателями;</w:t>
            </w:r>
          </w:p>
          <w:p w:rsidR="003A0113" w:rsidRPr="003A0113" w:rsidRDefault="003A0113" w:rsidP="003A0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11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A0113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подготовить пациента к транспортировке;</w:t>
            </w:r>
          </w:p>
          <w:p w:rsidR="003A0113" w:rsidRPr="003A0113" w:rsidRDefault="003A0113" w:rsidP="003A0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11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A0113">
              <w:rPr>
                <w:rFonts w:ascii="Times New Roman" w:hAnsi="Times New Roman" w:cs="Times New Roman"/>
                <w:sz w:val="24"/>
                <w:szCs w:val="24"/>
              </w:rPr>
              <w:tab/>
              <w:t>осуществлять наблюдение и уход за пострадавшими во время транспортировки в зависимости от характера поражающего фактора.</w:t>
            </w:r>
          </w:p>
          <w:p w:rsidR="003A0113" w:rsidRPr="003A0113" w:rsidRDefault="003A0113" w:rsidP="003A0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113" w:rsidRPr="003A0113" w:rsidRDefault="003A0113" w:rsidP="003A0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113"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знать:</w:t>
            </w:r>
          </w:p>
          <w:p w:rsidR="003A0113" w:rsidRPr="003A0113" w:rsidRDefault="003A0113" w:rsidP="003A0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11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A011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правовую ответственность при отказе от оказания первой медицинской </w:t>
            </w:r>
          </w:p>
          <w:p w:rsidR="003A0113" w:rsidRPr="003A0113" w:rsidRDefault="003A0113" w:rsidP="003A0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113">
              <w:rPr>
                <w:rFonts w:ascii="Times New Roman" w:hAnsi="Times New Roman" w:cs="Times New Roman"/>
                <w:sz w:val="24"/>
                <w:szCs w:val="24"/>
              </w:rPr>
              <w:t>помощи пациентам;</w:t>
            </w:r>
          </w:p>
          <w:p w:rsidR="005904E1" w:rsidRPr="00E35C30" w:rsidRDefault="003A0113" w:rsidP="003A0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11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3A0113">
              <w:rPr>
                <w:rFonts w:ascii="Times New Roman" w:hAnsi="Times New Roman" w:cs="Times New Roman"/>
                <w:sz w:val="24"/>
                <w:szCs w:val="24"/>
              </w:rPr>
              <w:tab/>
              <w:t>права пациента при оказании ему неотложной помощи.</w:t>
            </w:r>
          </w:p>
        </w:tc>
        <w:tc>
          <w:tcPr>
            <w:tcW w:w="576" w:type="dxa"/>
          </w:tcPr>
          <w:p w:rsidR="005904E1" w:rsidRDefault="0084189D" w:rsidP="008418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28" w:type="dxa"/>
          </w:tcPr>
          <w:p w:rsidR="005904E1" w:rsidRDefault="0084189D" w:rsidP="008418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8" w:type="dxa"/>
          </w:tcPr>
          <w:p w:rsidR="005904E1" w:rsidRDefault="0084189D" w:rsidP="0084189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03" w:type="dxa"/>
          </w:tcPr>
          <w:p w:rsidR="005904E1" w:rsidRPr="009163A7" w:rsidRDefault="0084189D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9D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182" w:type="dxa"/>
          </w:tcPr>
          <w:p w:rsidR="005904E1" w:rsidRDefault="003A0113" w:rsidP="0037770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1-14</w:t>
            </w:r>
          </w:p>
          <w:p w:rsidR="0084189D" w:rsidRPr="009163A7" w:rsidRDefault="0084189D" w:rsidP="003A011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</w:t>
            </w:r>
            <w:r w:rsidR="003A0113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</w:tr>
    </w:tbl>
    <w:p w:rsidR="009163A7" w:rsidRPr="009163A7" w:rsidRDefault="009163A7" w:rsidP="00BF4E3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9163A7" w:rsidRPr="009163A7" w:rsidSect="00377703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BC3"/>
    <w:rsid w:val="00092BB2"/>
    <w:rsid w:val="000B3591"/>
    <w:rsid w:val="00115BC3"/>
    <w:rsid w:val="0013683C"/>
    <w:rsid w:val="00377703"/>
    <w:rsid w:val="003A0113"/>
    <w:rsid w:val="005904E1"/>
    <w:rsid w:val="005A4B93"/>
    <w:rsid w:val="007E5ABB"/>
    <w:rsid w:val="0084189D"/>
    <w:rsid w:val="009163A7"/>
    <w:rsid w:val="00A07C38"/>
    <w:rsid w:val="00A8350B"/>
    <w:rsid w:val="00AF6C27"/>
    <w:rsid w:val="00BF4E31"/>
    <w:rsid w:val="00D002D6"/>
    <w:rsid w:val="00E35C30"/>
    <w:rsid w:val="00F60CD7"/>
    <w:rsid w:val="00F71647"/>
    <w:rsid w:val="00FF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18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6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16</Pages>
  <Words>2895</Words>
  <Characters>16505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2021-01-16T05:28:00Z</dcterms:created>
  <dcterms:modified xsi:type="dcterms:W3CDTF">2021-01-29T10:10:00Z</dcterms:modified>
</cp:coreProperties>
</file>